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C4667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b/>
          <w:sz w:val="25"/>
          <w:szCs w:val="25"/>
          <w:lang w:eastAsia="it-IT"/>
        </w:rPr>
      </w:pPr>
    </w:p>
    <w:p w14:paraId="1A958821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it-IT"/>
        </w:rPr>
      </w:pPr>
      <w:r w:rsidRPr="000748E5">
        <w:rPr>
          <w:rFonts w:ascii="Arial" w:eastAsia="Times New Roman" w:hAnsi="Arial" w:cs="Times New Roman"/>
          <w:b/>
          <w:sz w:val="24"/>
          <w:szCs w:val="24"/>
          <w:lang w:eastAsia="it-IT"/>
        </w:rPr>
        <w:t xml:space="preserve">TRASPARENZA DELLE OPERAZIONI E DEI SERVIZI BANCARI E FINANZIARI </w:t>
      </w:r>
    </w:p>
    <w:p w14:paraId="759421FE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it-IT"/>
        </w:rPr>
      </w:pPr>
    </w:p>
    <w:p w14:paraId="4EE907F8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it-IT"/>
        </w:rPr>
      </w:pPr>
      <w:r w:rsidRPr="000748E5">
        <w:rPr>
          <w:rFonts w:ascii="Arial" w:eastAsia="Times New Roman" w:hAnsi="Arial" w:cs="Times New Roman"/>
          <w:b/>
          <w:sz w:val="24"/>
          <w:szCs w:val="24"/>
          <w:lang w:eastAsia="it-IT"/>
        </w:rPr>
        <w:t>CORRETTEZZA DELLE RELAZIONI TRA INTERMEDIARI E CLIENTI</w:t>
      </w:r>
    </w:p>
    <w:p w14:paraId="5CE38C89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Times New Roman"/>
          <w:b/>
          <w:sz w:val="16"/>
          <w:szCs w:val="16"/>
          <w:lang w:eastAsia="it-IT"/>
        </w:rPr>
      </w:pPr>
    </w:p>
    <w:p w14:paraId="20933CA3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sz w:val="20"/>
          <w:szCs w:val="20"/>
          <w:lang w:eastAsia="it-IT"/>
        </w:rPr>
      </w:pPr>
      <w:r w:rsidRPr="000748E5">
        <w:rPr>
          <w:rFonts w:ascii="Arial" w:eastAsia="Times New Roman" w:hAnsi="Arial" w:cs="Times New Roman"/>
          <w:sz w:val="20"/>
          <w:szCs w:val="20"/>
          <w:lang w:eastAsia="it-IT"/>
        </w:rPr>
        <w:t>(Provvedimento del Governatore della Banca d’Italia del 29 luglio 2009 e successive modifiche)</w:t>
      </w:r>
    </w:p>
    <w:p w14:paraId="4B89FD06" w14:textId="77777777" w:rsidR="000748E5" w:rsidRPr="000748E5" w:rsidRDefault="000748E5" w:rsidP="00074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Times New Roman"/>
          <w:b/>
          <w:sz w:val="20"/>
          <w:szCs w:val="20"/>
          <w:lang w:eastAsia="it-IT"/>
        </w:rPr>
      </w:pPr>
    </w:p>
    <w:p w14:paraId="07BCB7C9" w14:textId="77777777" w:rsidR="000748E5" w:rsidRPr="000748E5" w:rsidRDefault="000748E5" w:rsidP="000748E5">
      <w:pPr>
        <w:spacing w:after="0" w:line="240" w:lineRule="auto"/>
        <w:jc w:val="center"/>
        <w:rPr>
          <w:rFonts w:ascii="Arial" w:eastAsia="Times New Roman" w:hAnsi="Arial" w:cs="Times New Roman"/>
          <w:b/>
          <w:sz w:val="20"/>
          <w:szCs w:val="20"/>
          <w:lang w:eastAsia="it-IT"/>
        </w:rPr>
      </w:pPr>
    </w:p>
    <w:p w14:paraId="75C128CA" w14:textId="77777777" w:rsidR="000748E5" w:rsidRPr="000748E5" w:rsidRDefault="000748E5" w:rsidP="000748E5">
      <w:pPr>
        <w:spacing w:after="0" w:line="240" w:lineRule="auto"/>
        <w:jc w:val="center"/>
        <w:rPr>
          <w:rFonts w:ascii="Arial" w:eastAsia="Times New Roman" w:hAnsi="Arial" w:cs="Times New Roman"/>
          <w:b/>
          <w:sz w:val="20"/>
          <w:szCs w:val="20"/>
          <w:lang w:eastAsia="it-IT"/>
        </w:rPr>
      </w:pPr>
    </w:p>
    <w:p w14:paraId="0E46CA37" w14:textId="75894D77" w:rsidR="000748E5" w:rsidRPr="000748E5" w:rsidRDefault="000748E5" w:rsidP="000748E5">
      <w:pPr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it-IT"/>
        </w:rPr>
      </w:pPr>
      <w:r w:rsidRPr="000748E5">
        <w:rPr>
          <w:rFonts w:ascii="Arial" w:eastAsia="Times New Roman" w:hAnsi="Arial" w:cs="Times New Roman"/>
          <w:b/>
          <w:sz w:val="24"/>
          <w:szCs w:val="24"/>
          <w:lang w:eastAsia="it-IT"/>
        </w:rPr>
        <w:t>RENDICONTO SULL’ATTIVITÀ DI GESTIONE DEI RECLAMI PER L’ANNO 202</w:t>
      </w:r>
      <w:r w:rsidR="00D46872">
        <w:rPr>
          <w:rFonts w:ascii="Arial" w:eastAsia="Times New Roman" w:hAnsi="Arial" w:cs="Times New Roman"/>
          <w:b/>
          <w:sz w:val="24"/>
          <w:szCs w:val="24"/>
          <w:lang w:eastAsia="it-IT"/>
        </w:rPr>
        <w:t>5</w:t>
      </w:r>
    </w:p>
    <w:p w14:paraId="4CC86B22" w14:textId="77777777" w:rsidR="000748E5" w:rsidRPr="000748E5" w:rsidRDefault="000748E5" w:rsidP="000748E5">
      <w:pPr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it-IT"/>
        </w:rPr>
      </w:pPr>
    </w:p>
    <w:p w14:paraId="3FC2D84F" w14:textId="2E2A05D4" w:rsidR="000748E5" w:rsidRDefault="000748E5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  <w:r w:rsidRPr="000748E5">
        <w:rPr>
          <w:rFonts w:ascii="Arial" w:eastAsia="Times New Roman" w:hAnsi="Arial" w:cs="Arial"/>
          <w:sz w:val="23"/>
          <w:szCs w:val="23"/>
          <w:lang w:eastAsia="it-IT"/>
        </w:rPr>
        <w:t xml:space="preserve">Ai sensi della disciplina sulla trasparenza delle operazioni e dei servizi bancari e finanziari, si riporta il rendiconto dei reclami pervenuti nel corso dell’anno </w:t>
      </w:r>
      <w:r w:rsidRPr="00DD5AFB">
        <w:rPr>
          <w:rFonts w:ascii="Arial" w:eastAsia="Times New Roman" w:hAnsi="Arial" w:cs="Arial"/>
          <w:b/>
          <w:bCs/>
          <w:sz w:val="23"/>
          <w:szCs w:val="23"/>
          <w:lang w:eastAsia="it-IT"/>
        </w:rPr>
        <w:t>202</w:t>
      </w:r>
      <w:r w:rsidR="00B25BFD">
        <w:rPr>
          <w:rFonts w:ascii="Arial" w:eastAsia="Times New Roman" w:hAnsi="Arial" w:cs="Arial"/>
          <w:b/>
          <w:bCs/>
          <w:sz w:val="23"/>
          <w:szCs w:val="23"/>
          <w:lang w:eastAsia="it-IT"/>
        </w:rPr>
        <w:t>5</w:t>
      </w:r>
      <w:r w:rsidRPr="000748E5">
        <w:rPr>
          <w:rFonts w:ascii="Arial" w:eastAsia="Times New Roman" w:hAnsi="Arial" w:cs="Arial"/>
          <w:sz w:val="23"/>
          <w:szCs w:val="23"/>
          <w:lang w:eastAsia="it-IT"/>
        </w:rPr>
        <w:t xml:space="preserve"> a questa banca da parte della Clientela, in merito ai prodotti e servizi offerti, regolati dalla disciplina medesima.</w:t>
      </w:r>
    </w:p>
    <w:p w14:paraId="70F4FCD2" w14:textId="77777777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7DB12622" w14:textId="77777777" w:rsidR="00B82F31" w:rsidRDefault="00B82F31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242A2238" w14:textId="09EBA934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  <w:r w:rsidRPr="00B25BFD">
        <w:drawing>
          <wp:inline distT="0" distB="0" distL="0" distR="0" wp14:anchorId="7920FECE" wp14:editId="7A7DEBFF">
            <wp:extent cx="5760085" cy="2846070"/>
            <wp:effectExtent l="0" t="0" r="0" b="0"/>
            <wp:docPr id="197894094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284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8F396" w14:textId="77777777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7451E5D5" w14:textId="77777777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26E15A1F" w14:textId="1319D040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  <w:r w:rsidRPr="00B25BFD">
        <w:lastRenderedPageBreak/>
        <w:drawing>
          <wp:inline distT="0" distB="0" distL="0" distR="0" wp14:anchorId="030BEA90" wp14:editId="7FC8F7FA">
            <wp:extent cx="5760085" cy="2160270"/>
            <wp:effectExtent l="0" t="0" r="0" b="0"/>
            <wp:docPr id="68722968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982859" w14:textId="77777777" w:rsidR="00D46872" w:rsidRDefault="00D46872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4DDD7ADC" w14:textId="77777777" w:rsidR="00D46872" w:rsidRDefault="00D46872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356A733A" w14:textId="1A798422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  <w:r w:rsidRPr="00B25BFD">
        <w:drawing>
          <wp:inline distT="0" distB="0" distL="0" distR="0" wp14:anchorId="4094F36F" wp14:editId="26795128">
            <wp:extent cx="5760085" cy="1988820"/>
            <wp:effectExtent l="0" t="0" r="0" b="0"/>
            <wp:docPr id="1383144228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198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C08064" w14:textId="77777777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4FE87B4A" w14:textId="77777777" w:rsidR="00B25BFD" w:rsidRDefault="00B25BFD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</w:p>
    <w:p w14:paraId="29A0C20A" w14:textId="67845628" w:rsidR="00B25BFD" w:rsidRDefault="00B82F31" w:rsidP="000748E5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it-IT"/>
        </w:rPr>
      </w:pPr>
      <w:r w:rsidRPr="00B82F31">
        <w:lastRenderedPageBreak/>
        <w:drawing>
          <wp:inline distT="0" distB="0" distL="0" distR="0" wp14:anchorId="20302269" wp14:editId="3587DCDC">
            <wp:extent cx="5779135" cy="5654263"/>
            <wp:effectExtent l="0" t="0" r="0" b="3810"/>
            <wp:docPr id="1799476192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873" cy="5656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766C5" w14:textId="77777777" w:rsidR="000748E5" w:rsidRPr="000748E5" w:rsidRDefault="000748E5" w:rsidP="000748E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487E7C3E" w14:textId="46B72A2F" w:rsidR="000748E5" w:rsidRPr="000748E5" w:rsidRDefault="00FF67BE" w:rsidP="000748E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Arial" w:eastAsia="Calibri" w:hAnsi="Arial" w:cs="Arial"/>
          <w:bCs/>
          <w:color w:val="000000"/>
          <w:sz w:val="24"/>
          <w:szCs w:val="24"/>
        </w:rPr>
        <w:t>Pergola</w:t>
      </w:r>
      <w:r w:rsidR="000748E5" w:rsidRPr="000748E5">
        <w:rPr>
          <w:rFonts w:ascii="Arial" w:eastAsia="Calibri" w:hAnsi="Arial" w:cs="Arial"/>
          <w:bCs/>
          <w:color w:val="000000"/>
          <w:sz w:val="24"/>
          <w:szCs w:val="24"/>
        </w:rPr>
        <w:t xml:space="preserve">, </w:t>
      </w:r>
      <w:r>
        <w:rPr>
          <w:rFonts w:ascii="Arial" w:eastAsia="Calibri" w:hAnsi="Arial" w:cs="Arial"/>
          <w:bCs/>
          <w:color w:val="000000"/>
          <w:sz w:val="24"/>
          <w:szCs w:val="24"/>
        </w:rPr>
        <w:t>1</w:t>
      </w:r>
      <w:r w:rsidR="00896D8A">
        <w:rPr>
          <w:rFonts w:ascii="Arial" w:eastAsia="Calibri" w:hAnsi="Arial" w:cs="Arial"/>
          <w:bCs/>
          <w:color w:val="000000"/>
          <w:sz w:val="24"/>
          <w:szCs w:val="24"/>
        </w:rPr>
        <w:t>5</w:t>
      </w:r>
      <w:r w:rsidR="000748E5" w:rsidRPr="000748E5">
        <w:rPr>
          <w:rFonts w:ascii="Arial" w:eastAsia="Calibri" w:hAnsi="Arial" w:cs="Arial"/>
          <w:bCs/>
          <w:color w:val="000000"/>
          <w:sz w:val="24"/>
          <w:szCs w:val="24"/>
        </w:rPr>
        <w:t xml:space="preserve"> gennaio 202</w:t>
      </w:r>
      <w:r w:rsidR="00896D8A">
        <w:rPr>
          <w:rFonts w:ascii="Arial" w:eastAsia="Calibri" w:hAnsi="Arial" w:cs="Arial"/>
          <w:bCs/>
          <w:color w:val="000000"/>
          <w:sz w:val="24"/>
          <w:szCs w:val="24"/>
        </w:rPr>
        <w:t>6</w:t>
      </w:r>
    </w:p>
    <w:p w14:paraId="0AEC21E3" w14:textId="77777777" w:rsidR="000748E5" w:rsidRPr="000748E5" w:rsidRDefault="000748E5" w:rsidP="000748E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1FDCA6C8" w14:textId="2DC57276" w:rsidR="000748E5" w:rsidRPr="00040B88" w:rsidRDefault="000748E5" w:rsidP="000748E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Cs/>
          <w:i/>
          <w:iCs/>
          <w:color w:val="000000"/>
          <w:sz w:val="24"/>
          <w:szCs w:val="24"/>
        </w:rPr>
      </w:pP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  <w:t xml:space="preserve">    </w:t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748E5">
        <w:rPr>
          <w:rFonts w:ascii="Arial" w:eastAsia="Calibri" w:hAnsi="Arial" w:cs="Arial"/>
          <w:bCs/>
          <w:color w:val="000000"/>
          <w:sz w:val="24"/>
          <w:szCs w:val="24"/>
        </w:rPr>
        <w:tab/>
      </w:r>
      <w:r w:rsidRPr="00040B88">
        <w:rPr>
          <w:rFonts w:ascii="Arial" w:eastAsia="Calibri" w:hAnsi="Arial" w:cs="Arial"/>
          <w:bCs/>
          <w:i/>
          <w:iCs/>
          <w:color w:val="000000"/>
          <w:sz w:val="24"/>
          <w:szCs w:val="24"/>
        </w:rPr>
        <w:t>Ufficio Reclami</w:t>
      </w:r>
    </w:p>
    <w:p w14:paraId="753C04C5" w14:textId="77777777" w:rsidR="00DF0D0A" w:rsidRDefault="00DF0D0A" w:rsidP="00DF0D0A">
      <w:pPr>
        <w:pStyle w:val="BCCNormale"/>
      </w:pPr>
    </w:p>
    <w:sectPr w:rsidR="00DF0D0A" w:rsidSect="00AC723E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268" w:right="1134" w:bottom="1985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DB661" w14:textId="77777777" w:rsidR="00D82E02" w:rsidRDefault="00D82E02" w:rsidP="00367BC9">
      <w:pPr>
        <w:spacing w:after="0" w:line="240" w:lineRule="auto"/>
      </w:pPr>
      <w:r>
        <w:separator/>
      </w:r>
    </w:p>
  </w:endnote>
  <w:endnote w:type="continuationSeparator" w:id="0">
    <w:p w14:paraId="41B57F44" w14:textId="77777777" w:rsidR="00D82E02" w:rsidRDefault="00D82E02" w:rsidP="00367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B4553" w14:textId="0AF9EDFB" w:rsidR="008E031D" w:rsidRDefault="00AA4FA2">
    <w:pPr>
      <w:pStyle w:val="Pidipagina"/>
    </w:pPr>
    <w:r w:rsidRPr="008E031D">
      <w:rPr>
        <w:noProof/>
      </w:rPr>
      <mc:AlternateContent>
        <mc:Choice Requires="wps">
          <w:drawing>
            <wp:anchor distT="45720" distB="45720" distL="114300" distR="114300" simplePos="0" relativeHeight="251669504" behindDoc="1" locked="0" layoutInCell="1" allowOverlap="1" wp14:anchorId="2595E309" wp14:editId="00809681">
              <wp:simplePos x="0" y="0"/>
              <wp:positionH relativeFrom="margin">
                <wp:posOffset>-112395</wp:posOffset>
              </wp:positionH>
              <wp:positionV relativeFrom="paragraph">
                <wp:posOffset>-49711</wp:posOffset>
              </wp:positionV>
              <wp:extent cx="3044190" cy="221064"/>
              <wp:effectExtent l="0" t="0" r="3810" b="7620"/>
              <wp:wrapNone/>
              <wp:docPr id="6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4190" cy="22106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0AD3" w14:textId="670B5A38" w:rsidR="00A73A4A" w:rsidRPr="00616456" w:rsidRDefault="00A73A4A" w:rsidP="008E031D">
                          <w:pPr>
                            <w:pStyle w:val="BCCDatialpiede"/>
                          </w:pPr>
                          <w:r>
                            <w:t xml:space="preserve">Pag.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PAGE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 w:rsidR="00B01B81">
                            <w:t>di</w:t>
                          </w:r>
                          <w:r>
                            <w:t xml:space="preserve">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E309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-8.85pt;margin-top:-3.9pt;width:239.7pt;height:17.4pt;z-index:-2516469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dRFDQIAAPYDAAAOAAAAZHJzL2Uyb0RvYy54bWysU9tu2zAMfR+wfxD0vvgyp2uMOEWXLsOA&#10;7gK0+wBZlmNhsqhJSuzs60fJbpqtb8P0IIgidUgeHq1vxl6Ro7BOgq5otkgpEZpDI/W+ot8fd2+u&#10;KXGe6YYp0KKiJ+Hozeb1q/VgSpFDB6oRliCIduVgKtp5b8okcbwTPXMLMEKjswXbM4+m3SeNZQOi&#10;9yrJ0/QqGcA2xgIXzuHt3eSkm4jftoL7r23rhCeqolibj7uNex32ZLNm5d4y00k+l8H+oYqeSY1J&#10;z1B3zDNysPIFVC+5BQetX3DoE2hbyUXsAbvJ0r+6eeiYEbEXJMeZM03u/8HyL8cH880SP76HEQcY&#10;m3DmHvgPRzRsO6b34tZaGDrBGkycBcqSwbhyfhqodqULIPXwGRocMjt4iEBja/vACvZJEB0HcDqT&#10;LkZPOF6+TYsiW6GLoy/Ps/SqiClY+fTaWOc/CuhJOFTU4lAjOjveOx+qYeVTSEjmQMlmJ5WKht3X&#10;W2XJkaEAdnHN6H+EKU2Giq6W+TIiawjvozZ66VGgSvYVvU7DmiQT2PigmxjimVTTGStReqYnMDJx&#10;48d6xMBAUw3NCYmyMAkRPw4eOrC/KBlQhBV1Pw/MCkrUJ41kr7KiCKqNRrF8l6NhLz31pYdpjlAV&#10;9ZRMx62PSg88aLjFobQy8vVcyVwriivSOH+EoN5LO0Y9f9fNbwAAAP//AwBQSwMEFAAGAAgAAAAh&#10;AOmUmUHdAAAACQEAAA8AAABkcnMvZG93bnJldi54bWxMj81OwzAQhO9IvIO1SFxQ66QqMaRxKkAC&#10;ce3PA2xiN4kar6PYbdK3ZznBbXdnNPtNsZ1dL652DJ0nDekyAWGp9qajRsPx8Ll4AREiksHek9Vw&#10;swG25f1dgbnxE+3sdR8bwSEUctTQxjjkUoa6tQ7D0g+WWDv50WHkdWykGXHicNfLVZJk0mFH/KHF&#10;wX60tj7vL07D6Xt6en6dqq94VLt19o6dqvxN68eH+W0DIto5/pnhF5/RoWSmyl/IBNFrWKRKsZUH&#10;xRXYsM5SPlQaVioBWRbyf4PyBwAA//8DAFBLAQItABQABgAIAAAAIQC2gziS/gAAAOEBAAATAAAA&#10;AAAAAAAAAAAAAAAAAABbQ29udGVudF9UeXBlc10ueG1sUEsBAi0AFAAGAAgAAAAhADj9If/WAAAA&#10;lAEAAAsAAAAAAAAAAAAAAAAALwEAAF9yZWxzLy5yZWxzUEsBAi0AFAAGAAgAAAAhAEWl1EUNAgAA&#10;9gMAAA4AAAAAAAAAAAAAAAAALgIAAGRycy9lMm9Eb2MueG1sUEsBAi0AFAAGAAgAAAAhAOmUmUHd&#10;AAAACQEAAA8AAAAAAAAAAAAAAAAAZwQAAGRycy9kb3ducmV2LnhtbFBLBQYAAAAABAAEAPMAAABx&#10;BQAAAAA=&#10;" stroked="f">
              <v:textbox>
                <w:txbxContent>
                  <w:p w14:paraId="0EDD0AD3" w14:textId="670B5A38" w:rsidR="00A73A4A" w:rsidRPr="00616456" w:rsidRDefault="00A73A4A" w:rsidP="008E031D">
                    <w:pPr>
                      <w:pStyle w:val="BCCDatialpiede"/>
                    </w:pPr>
                    <w:r>
                      <w:t xml:space="preserve">Pag.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PAGE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t xml:space="preserve"> </w:t>
                    </w:r>
                    <w:r w:rsidR="00B01B81">
                      <w:t>di</w:t>
                    </w:r>
                    <w:r>
                      <w:t xml:space="preserve">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F3E26" w14:textId="4EC69064" w:rsidR="00015F16" w:rsidRDefault="00E024FA">
    <w:pPr>
      <w:pStyle w:val="Pidipagina"/>
    </w:pPr>
    <w:r>
      <w:rPr>
        <w:noProof/>
      </w:rPr>
      <w:drawing>
        <wp:anchor distT="0" distB="0" distL="114300" distR="114300" simplePos="0" relativeHeight="251670528" behindDoc="1" locked="0" layoutInCell="1" allowOverlap="1" wp14:anchorId="329E299D" wp14:editId="5812386C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7552756" cy="1438838"/>
          <wp:effectExtent l="0" t="0" r="0" b="0"/>
          <wp:wrapNone/>
          <wp:docPr id="486853414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756" cy="14388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33DB5" w14:textId="77777777" w:rsidR="00D82E02" w:rsidRDefault="00D82E02" w:rsidP="00367BC9">
      <w:pPr>
        <w:spacing w:after="0" w:line="240" w:lineRule="auto"/>
      </w:pPr>
      <w:r>
        <w:separator/>
      </w:r>
    </w:p>
  </w:footnote>
  <w:footnote w:type="continuationSeparator" w:id="0">
    <w:p w14:paraId="02897FE2" w14:textId="77777777" w:rsidR="00D82E02" w:rsidRDefault="00D82E02" w:rsidP="00367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0E80C" w14:textId="0C3ABFF6" w:rsidR="00015F16" w:rsidRDefault="00015F16">
    <w:pPr>
      <w:pStyle w:val="Intestazion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56187B0D" wp14:editId="36F4101C">
          <wp:simplePos x="0" y="0"/>
          <wp:positionH relativeFrom="page">
            <wp:align>right</wp:align>
          </wp:positionH>
          <wp:positionV relativeFrom="paragraph">
            <wp:posOffset>-450941</wp:posOffset>
          </wp:positionV>
          <wp:extent cx="7559992" cy="1439781"/>
          <wp:effectExtent l="0" t="0" r="0" b="0"/>
          <wp:wrapNone/>
          <wp:docPr id="1031807851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2" cy="1439781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9D1AA" w14:textId="46E0E99E" w:rsidR="00097B4F" w:rsidRDefault="00021849">
    <w:pPr>
      <w:pStyle w:val="Intestazione"/>
      <w:rPr>
        <w:noProof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A78665E" wp14:editId="16A4CACF">
          <wp:simplePos x="0" y="0"/>
          <wp:positionH relativeFrom="page">
            <wp:align>right</wp:align>
          </wp:positionH>
          <wp:positionV relativeFrom="paragraph">
            <wp:posOffset>-450668</wp:posOffset>
          </wp:positionV>
          <wp:extent cx="7559992" cy="1439781"/>
          <wp:effectExtent l="0" t="0" r="0" b="0"/>
          <wp:wrapNone/>
          <wp:docPr id="1435187235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2" cy="1439781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63E1874E" w14:textId="5DE21F8A" w:rsidR="00367BC9" w:rsidRDefault="00616456">
    <w:pPr>
      <w:pStyle w:val="Intestazione"/>
    </w:pPr>
    <w:r>
      <w:tab/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5F16"/>
    <w:rsid w:val="00021849"/>
    <w:rsid w:val="00040B88"/>
    <w:rsid w:val="000748E5"/>
    <w:rsid w:val="00074D5B"/>
    <w:rsid w:val="00097B4F"/>
    <w:rsid w:val="000B2BCD"/>
    <w:rsid w:val="000B5544"/>
    <w:rsid w:val="0012773F"/>
    <w:rsid w:val="001D31DE"/>
    <w:rsid w:val="001E1C4F"/>
    <w:rsid w:val="0020609B"/>
    <w:rsid w:val="00266DBC"/>
    <w:rsid w:val="002C02E8"/>
    <w:rsid w:val="002F42C1"/>
    <w:rsid w:val="003647FD"/>
    <w:rsid w:val="00367BC9"/>
    <w:rsid w:val="00447B29"/>
    <w:rsid w:val="00514767"/>
    <w:rsid w:val="00616456"/>
    <w:rsid w:val="00654041"/>
    <w:rsid w:val="006F2497"/>
    <w:rsid w:val="007104EB"/>
    <w:rsid w:val="00734E16"/>
    <w:rsid w:val="00754688"/>
    <w:rsid w:val="0079098C"/>
    <w:rsid w:val="008240E2"/>
    <w:rsid w:val="00862932"/>
    <w:rsid w:val="008843C7"/>
    <w:rsid w:val="00896D8A"/>
    <w:rsid w:val="008E031D"/>
    <w:rsid w:val="009154F7"/>
    <w:rsid w:val="00962D01"/>
    <w:rsid w:val="00984F3B"/>
    <w:rsid w:val="009C6B9E"/>
    <w:rsid w:val="009F1E21"/>
    <w:rsid w:val="00A02B0E"/>
    <w:rsid w:val="00A65B46"/>
    <w:rsid w:val="00A73A4A"/>
    <w:rsid w:val="00AA4FA2"/>
    <w:rsid w:val="00AC723E"/>
    <w:rsid w:val="00AF287E"/>
    <w:rsid w:val="00B003D0"/>
    <w:rsid w:val="00B01B81"/>
    <w:rsid w:val="00B25BFD"/>
    <w:rsid w:val="00B82F31"/>
    <w:rsid w:val="00BE7C64"/>
    <w:rsid w:val="00BF389E"/>
    <w:rsid w:val="00C3419D"/>
    <w:rsid w:val="00C42BFD"/>
    <w:rsid w:val="00CB64D2"/>
    <w:rsid w:val="00CC3081"/>
    <w:rsid w:val="00D46872"/>
    <w:rsid w:val="00D64055"/>
    <w:rsid w:val="00D82E02"/>
    <w:rsid w:val="00D92BEA"/>
    <w:rsid w:val="00DD38CC"/>
    <w:rsid w:val="00DD5AFB"/>
    <w:rsid w:val="00DF0D0A"/>
    <w:rsid w:val="00E024FA"/>
    <w:rsid w:val="00E2081B"/>
    <w:rsid w:val="00E566D0"/>
    <w:rsid w:val="00E92C38"/>
    <w:rsid w:val="00E93DA3"/>
    <w:rsid w:val="00EF1633"/>
    <w:rsid w:val="00F32F79"/>
    <w:rsid w:val="00F76900"/>
    <w:rsid w:val="00F92017"/>
    <w:rsid w:val="00F94A75"/>
    <w:rsid w:val="00FF6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after="0" w:line="280" w:lineRule="exact"/>
    </w:pPr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3CB97-DDC7-4464-B41A-3D3325089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Roberto Tenaglia</cp:lastModifiedBy>
  <cp:revision>4</cp:revision>
  <cp:lastPrinted>2025-01-20T08:54:00Z</cp:lastPrinted>
  <dcterms:created xsi:type="dcterms:W3CDTF">2026-01-19T09:09:00Z</dcterms:created>
  <dcterms:modified xsi:type="dcterms:W3CDTF">2026-01-19T09:38:00Z</dcterms:modified>
</cp:coreProperties>
</file>